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98"/>
        <w:ind w:left="0" w:right="0" w:hanging="0"/>
        <w:jc w:val="both"/>
        <w:rPr>
          <w:rFonts w:ascii="Arial" w:hAnsi="Arial"/>
          <w:b w:val="false"/>
          <w:b w:val="false"/>
          <w:bCs w:val="false"/>
          <w:sz w:val="32"/>
          <w:szCs w:val="32"/>
        </w:rPr>
      </w:pPr>
      <w:r>
        <w:rPr>
          <w:rFonts w:cs="Times New Roman" w:ascii="Arial" w:hAnsi="Arial"/>
          <w:b w:val="false"/>
          <w:bCs w:val="false"/>
          <w:sz w:val="32"/>
          <w:szCs w:val="32"/>
        </w:rPr>
        <w:t>Le fondateur d'APOOS lance la campagne Indiegogo pour une nouvelle plateforme de médias sociaux innovante</w:t>
      </w:r>
    </w:p>
    <w:p>
      <w:pPr>
        <w:pStyle w:val="Normal"/>
        <w:spacing w:lineRule="auto" w:line="276" w:before="0" w:after="198"/>
        <w:ind w:left="0" w:right="0" w:hanging="0"/>
        <w:jc w:val="both"/>
        <w:rPr>
          <w:rFonts w:ascii="Arial" w:hAnsi="Arial"/>
          <w:b/>
          <w:b/>
          <w:bCs/>
        </w:rPr>
      </w:pPr>
      <w:r>
        <w:rPr>
          <w:rFonts w:cs="Times New Roman" w:ascii="Arial" w:hAnsi="Arial"/>
          <w:b/>
          <w:bCs/>
          <w:sz w:val="24"/>
          <w:szCs w:val="24"/>
        </w:rPr>
        <w:t>Börge-H. Spröde, entrepreneur et fondateur d'APOOS (site «Toutes les possibilités sur un site»), a annoncé le lancement prochain d'une campagne Indiegogo destinée à financer la première communauté de médias sociaux équitable et tout-en-un qui traite les données de manière responsable et respecte un niveau élevé de normes de confidentialité. pour les particuliers, les entrepreneurs et les entreprises.</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 xml:space="preserve">Hambourg, Allemagne - 27 novembre 2018 - Les problèmes de confidentialité, les posts manipulés, l'exploration de données et les tactiques de marketing coûteuses des plateformes de médias sociaux traditionnels coûtent du temps et de l'argent. </w:t>
      </w:r>
      <w:hyperlink r:id="rId2">
        <w:r>
          <w:rPr>
            <w:rStyle w:val="Internetverknpfung"/>
            <w:rFonts w:ascii="Arial" w:hAnsi="Arial"/>
            <w:b w:val="false"/>
            <w:bCs w:val="false"/>
          </w:rPr>
          <w:t>APOOS</w:t>
        </w:r>
      </w:hyperlink>
      <w:r>
        <w:rPr>
          <w:rFonts w:ascii="Arial" w:hAnsi="Arial"/>
          <w:b w:val="false"/>
          <w:bCs w:val="false"/>
        </w:rPr>
        <w:t xml:space="preserve"> élimine ces problèmes avec une communauté de médias sociaux incluant la transparence, la confidentialité volontaire, la prévention de la fraude, la gestion responsable des données et des informations sans manipulation.</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«Si chaque utilisateur d’Internet versait au moins 1 $, APOOS serait concrétisé», a déclaré Spröde.</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 xml:space="preserve">Pour maintenir son indépendance vis-à-vis des investisseurs, le fondateur du projet a choisi de financer l'entreprise via un financement participatif. Il faut environ 31 millions de dollars pour créer la plateforme de marketing et de médias sociaux. La </w:t>
      </w:r>
      <w:hyperlink r:id="rId3">
        <w:r>
          <w:rPr>
            <w:rStyle w:val="Internetverknpfung"/>
            <w:rFonts w:ascii="Arial" w:hAnsi="Arial"/>
            <w:b w:val="false"/>
            <w:bCs w:val="false"/>
          </w:rPr>
          <w:t>campagne Indiegogo</w:t>
        </w:r>
      </w:hyperlink>
      <w:r>
        <w:rPr>
          <w:rFonts w:ascii="Arial" w:hAnsi="Arial"/>
          <w:b w:val="false"/>
          <w:bCs w:val="false"/>
        </w:rPr>
        <w:t xml:space="preserve"> est lancée officiellement le 4 décembre 2018.</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Les «rues» d’APOOS mènent à de multiples destinations au sein de la plateforme. La plate-forme comprend des produits et des projets, A-Cloud, des blogs en plusieurs langues, des hébergements, une place de marché mondiale et The Club. APOOS accueille des utilisateurs individuels, des entreprises, des entrepreneurs, des organisations à but non lucratif et des organisations caritatives.</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Des réseaux peuvent être créés pour tous les besoins et chaque utilisateur contrôle totalement les personnes, les entreprises et les organisations qui consultent leurs informations. Les individus peuvent créer plusieurs groupes et les entreprises peuvent choisir un marketing minimal ou une présence plus élaborée. Le système de messagerie AP permet aux membres de communiquer en toute sécurité et avec Autotext, les messages texte peuvent être enregistrés et rappelés à volonté.</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La «fonction d’achat» d’APOOS sur le marché permet aux membres de faire des offres sur divers articles, d’organiser des expéditions ou une prise en charge locale et de fixer des délais limites de disponibilité. Les autres utilisateurs seront également en mesure d'identifier toutes les personnes qui ont omis ou omis de respecter les conditions d'un marché.</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 xml:space="preserve">La vie privée est particulièrement importante pour les </w:t>
      </w:r>
      <w:hyperlink r:id="rId4">
        <w:r>
          <w:rPr>
            <w:rStyle w:val="Internetverknpfung"/>
            <w:rFonts w:ascii="Arial" w:hAnsi="Arial"/>
            <w:b w:val="false"/>
            <w:bCs w:val="false"/>
          </w:rPr>
          <w:t>personnages</w:t>
        </w:r>
      </w:hyperlink>
      <w:r>
        <w:rPr>
          <w:rFonts w:ascii="Arial" w:hAnsi="Arial"/>
          <w:b w:val="false"/>
          <w:bCs w:val="false"/>
        </w:rPr>
        <w:t xml:space="preserve"> les plus riches et les plus célèbres. APOOS propose un abonnement à un club qui les place dans un groupe séparé pour assurer l'anonymat. Les familles royales d'Europe et le pape auront accès à un abonnement gratuit.</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La sécurité est assurée via Python / Django, des applications pour APOOS seront disponibles et une crypto-monnaie pourrait être introduite dans le futur. Tous les utilisateurs peuvent choisir de réserver un serveur cloud qui soulagera les routes de données et de serveurs, économisant ainsi de l'électricité pour une solution plus respectueuse de l'environnement.</w:t>
      </w:r>
    </w:p>
    <w:p>
      <w:pPr>
        <w:pStyle w:val="Normal"/>
        <w:spacing w:lineRule="auto" w:line="276" w:before="0" w:after="198"/>
        <w:ind w:left="0" w:right="0" w:hanging="0"/>
        <w:jc w:val="both"/>
        <w:rPr>
          <w:rFonts w:ascii="Arial" w:hAnsi="Arial"/>
          <w:b w:val="false"/>
          <w:b w:val="false"/>
          <w:bCs w:val="false"/>
        </w:rPr>
      </w:pPr>
      <w:r>
        <w:rPr>
          <w:rFonts w:ascii="Arial" w:hAnsi="Arial"/>
          <w:b w:val="false"/>
          <w:bCs w:val="false"/>
        </w:rPr>
        <w:t xml:space="preserve">Le financement de la plate-forme APOOS fournira aux particuliers, aux entrepreneurs et aux entreprises du monde entier une plate-forme de médias sociaux tout-en-un qui valorise la confidentialité, la sécurité et la transparence. En contribuant même 1 $ à la </w:t>
      </w:r>
      <w:hyperlink r:id="rId5">
        <w:r>
          <w:rPr>
            <w:rStyle w:val="Internetverknpfung"/>
            <w:rFonts w:ascii="Arial" w:hAnsi="Arial"/>
            <w:b w:val="false"/>
            <w:bCs w:val="false"/>
          </w:rPr>
          <w:t>campagne Indiegogo</w:t>
        </w:r>
      </w:hyperlink>
      <w:r>
        <w:rPr>
          <w:rFonts w:ascii="Arial" w:hAnsi="Arial"/>
          <w:b w:val="false"/>
          <w:bCs w:val="false"/>
        </w:rPr>
        <w:t>, les gens seront en mesure de «donner un coup de pied au loup de données dans le cul."</w:t>
      </w:r>
    </w:p>
    <w:p>
      <w:pPr>
        <w:pStyle w:val="Normal"/>
        <w:spacing w:lineRule="auto" w:line="276" w:before="0" w:after="198"/>
        <w:ind w:left="0" w:right="0" w:hanging="0"/>
        <w:jc w:val="both"/>
        <w:rPr>
          <w:rFonts w:ascii="Arial" w:hAnsi="Arial"/>
          <w:b w:val="false"/>
          <w:b w:val="false"/>
          <w:bCs w:val="false"/>
        </w:rPr>
      </w:pPr>
      <w:r>
        <w:rPr>
          <w:rFonts w:cs="Times New Roman" w:ascii="Arial" w:hAnsi="Arial"/>
          <w:b w:val="false"/>
          <w:bCs w:val="false"/>
          <w:sz w:val="24"/>
          <w:szCs w:val="24"/>
        </w:rPr>
        <w:t>Note: La traduction automatique peut avoir des erreurs</w:t>
      </w:r>
    </w:p>
    <w:p>
      <w:pPr>
        <w:pStyle w:val="Normal"/>
        <w:spacing w:lineRule="auto" w:line="276" w:before="0" w:after="198"/>
        <w:ind w:left="0" w:right="0" w:hanging="0"/>
        <w:jc w:val="both"/>
        <w:rPr>
          <w:rFonts w:cs="Times New Roman"/>
          <w:sz w:val="24"/>
          <w:szCs w:val="24"/>
        </w:rPr>
      </w:pPr>
      <w:r>
        <w:rPr>
          <w:rFonts w:ascii="Arial" w:hAnsi="Arial"/>
          <w:b w:val="false"/>
          <w:bCs w:val="false"/>
        </w:rPr>
      </w:r>
    </w:p>
    <w:p>
      <w:pPr>
        <w:pStyle w:val="Normal"/>
        <w:spacing w:lineRule="auto" w:line="276" w:before="0" w:after="198"/>
        <w:ind w:left="0" w:right="0" w:hanging="0"/>
        <w:jc w:val="both"/>
        <w:rPr>
          <w:rFonts w:ascii="Arial" w:hAnsi="Arial"/>
          <w:b/>
          <w:b/>
          <w:bCs/>
        </w:rPr>
      </w:pPr>
      <w:r>
        <w:rPr>
          <w:rFonts w:cs="Times New Roman" w:ascii="Arial" w:hAnsi="Arial"/>
          <w:b/>
          <w:bCs/>
          <w:sz w:val="24"/>
          <w:szCs w:val="24"/>
        </w:rPr>
        <w:t>Press Contact details:</w:t>
      </w:r>
    </w:p>
    <w:p>
      <w:pPr>
        <w:pStyle w:val="Normal"/>
        <w:spacing w:lineRule="auto" w:line="276" w:before="0" w:after="198"/>
        <w:ind w:left="0" w:right="0" w:hanging="0"/>
        <w:jc w:val="left"/>
        <w:rPr>
          <w:rFonts w:ascii="Arial" w:hAnsi="Arial"/>
        </w:rPr>
      </w:pPr>
      <w:r>
        <w:rPr>
          <w:rFonts w:cs="Times New Roman" w:ascii="Arial" w:hAnsi="Arial"/>
          <w:sz w:val="24"/>
          <w:szCs w:val="24"/>
        </w:rPr>
        <w:t>Börge-H. Spröde</w:t>
        <w:br/>
        <w:t>Am Klöterbusch 14C</w:t>
        <w:br/>
        <w:t>21614 Buxtehude</w:t>
        <w:br/>
      </w:r>
      <w:r>
        <w:rPr>
          <w:rFonts w:cs="Times New Roman" w:ascii="Arial" w:hAnsi="Arial"/>
          <w:sz w:val="24"/>
          <w:szCs w:val="24"/>
        </w:rPr>
        <w:t>Germany</w:t>
      </w:r>
    </w:p>
    <w:p>
      <w:pPr>
        <w:pStyle w:val="Normal"/>
        <w:spacing w:lineRule="auto" w:line="276" w:before="0" w:after="198"/>
        <w:ind w:left="0" w:right="0" w:hanging="0"/>
        <w:jc w:val="left"/>
        <w:rPr>
          <w:rFonts w:ascii="Arial" w:hAnsi="Arial"/>
        </w:rPr>
      </w:pPr>
      <w:r>
        <w:rPr>
          <w:rFonts w:cs="Times New Roman" w:ascii="Arial" w:hAnsi="Arial"/>
          <w:sz w:val="24"/>
          <w:szCs w:val="24"/>
        </w:rPr>
        <w:t>E-Mail: crowd [at] APOOS [dot] com</w:t>
      </w:r>
    </w:p>
    <w:p>
      <w:pPr>
        <w:pStyle w:val="Normal"/>
        <w:spacing w:lineRule="auto" w:line="276" w:before="0" w:after="198"/>
        <w:ind w:left="0" w:right="0" w:hanging="0"/>
        <w:jc w:val="left"/>
        <w:rPr>
          <w:rFonts w:ascii="Arial" w:hAnsi="Arial"/>
        </w:rPr>
      </w:pPr>
      <w:r>
        <w:rPr>
          <w:rFonts w:cs="Times New Roman" w:ascii="Arial" w:hAnsi="Arial"/>
          <w:sz w:val="24"/>
          <w:szCs w:val="24"/>
        </w:rPr>
        <w:t>Website: https://APOOS.com (English)</w:t>
        <w:br/>
        <w:t>Website: https://APOOS.de (German)</w:t>
      </w:r>
    </w:p>
    <w:p>
      <w:pPr>
        <w:pStyle w:val="Normal"/>
        <w:spacing w:lineRule="auto" w:line="276" w:before="0" w:after="198"/>
        <w:ind w:left="0" w:right="0" w:hanging="0"/>
        <w:jc w:val="left"/>
        <w:rPr/>
      </w:pPr>
      <w:r>
        <w:rPr>
          <w:rFonts w:cs="Times New Roman" w:ascii="Arial" w:hAnsi="Arial"/>
          <w:sz w:val="24"/>
          <w:szCs w:val="24"/>
        </w:rPr>
        <w:t>P</w:t>
      </w:r>
      <w:r>
        <w:rPr>
          <w:rFonts w:cs="Times New Roman" w:ascii="Arial" w:hAnsi="Arial"/>
          <w:sz w:val="24"/>
          <w:szCs w:val="24"/>
        </w:rPr>
        <w:t xml:space="preserve">ress informations: </w:t>
      </w:r>
      <w:hyperlink r:id="rId6">
        <w:r>
          <w:rPr>
            <w:rStyle w:val="Internetverknpfung"/>
            <w:rFonts w:cs="Times New Roman" w:ascii="Arial" w:hAnsi="Arial"/>
            <w:sz w:val="24"/>
            <w:szCs w:val="24"/>
          </w:rPr>
          <w:t>https://APOOS.de/</w:t>
        </w:r>
        <w:r>
          <w:rPr>
            <w:rStyle w:val="Internetverknpfung"/>
            <w:rFonts w:cs="Times New Roman" w:ascii="Arial" w:hAnsi="Arial"/>
            <w:sz w:val="24"/>
            <w:szCs w:val="24"/>
          </w:rPr>
          <w:t>press</w:t>
        </w:r>
      </w:hyperlink>
    </w:p>
    <w:p>
      <w:pPr>
        <w:pStyle w:val="Normal"/>
        <w:spacing w:lineRule="auto" w:line="276" w:before="0" w:after="198"/>
        <w:ind w:left="0" w:right="0" w:hanging="0"/>
        <w:jc w:val="left"/>
        <w:rPr>
          <w:rFonts w:ascii="Arial" w:hAnsi="Arial"/>
        </w:rPr>
      </w:pPr>
      <w:r>
        <w:rPr>
          <w:rFonts w:cs="Times New Roman" w:ascii="Arial" w:hAnsi="Arial"/>
          <w:sz w:val="24"/>
          <w:szCs w:val="24"/>
        </w:rPr>
        <w:t xml:space="preserve">Crowdfunding: </w:t>
      </w:r>
      <w:bookmarkStart w:id="0" w:name="__DdeLink__1454_1662304084"/>
      <w:r>
        <w:rPr>
          <w:rFonts w:cs="Times New Roman" w:ascii="Arial" w:hAnsi="Arial"/>
          <w:sz w:val="24"/>
          <w:szCs w:val="24"/>
        </w:rPr>
        <w:t>https://igg.me/at/apoos</w:t>
      </w:r>
      <w:bookmarkEnd w:id="0"/>
      <w:r>
        <w:rPr>
          <w:rFonts w:cs="Times New Roman" w:ascii="Arial" w:hAnsi="Arial"/>
          <w:sz w:val="24"/>
          <w:szCs w:val="24"/>
        </w:rPr>
        <w:t xml:space="preserve">  (</w:t>
      </w:r>
      <w:r>
        <w:rPr>
          <w:rFonts w:cs="Times New Roman" w:ascii="Arial" w:hAnsi="Arial"/>
          <w:sz w:val="24"/>
          <w:szCs w:val="24"/>
        </w:rPr>
        <w:t>s</w:t>
      </w:r>
      <w:r>
        <w:rPr>
          <w:rFonts w:cs="Times New Roman" w:ascii="Arial" w:hAnsi="Arial"/>
          <w:sz w:val="24"/>
          <w:szCs w:val="24"/>
        </w:rPr>
        <w:t>tart: Tuesday 4</w:t>
      </w:r>
      <w:r>
        <w:rPr>
          <w:rFonts w:cs="Times New Roman" w:ascii="Arial" w:hAnsi="Arial"/>
          <w:sz w:val="24"/>
          <w:szCs w:val="24"/>
          <w:vertAlign w:val="superscript"/>
        </w:rPr>
        <w:t>th</w:t>
      </w:r>
      <w:r>
        <w:rPr>
          <w:rFonts w:cs="Times New Roman" w:ascii="Arial" w:hAnsi="Arial"/>
          <w:sz w:val="24"/>
          <w:szCs w:val="24"/>
        </w:rPr>
        <w:t xml:space="preserve"> December 2018)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de-DE"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SimSun" w:cs="Ari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Betont">
    <w:name w:val="Betont"/>
    <w:qFormat/>
    <w:rPr>
      <w:i/>
      <w:iCs/>
    </w:rPr>
  </w:style>
  <w:style w:type="character" w:styleId="ListLabel1">
    <w:name w:val="ListLabel 1"/>
    <w:qFormat/>
    <w:rPr>
      <w:rFonts w:ascii="Arial" w:hAnsi="Arial"/>
      <w:lang w:val="en-US"/>
    </w:rPr>
  </w:style>
  <w:style w:type="character" w:styleId="ListLabel2">
    <w:name w:val="ListLabel 2"/>
    <w:qFormat/>
    <w:rPr>
      <w:rFonts w:ascii="Arial" w:hAnsi="Arial"/>
      <w:lang w:val="en-US"/>
    </w:rPr>
  </w:style>
  <w:style w:type="character" w:styleId="ListLabel3">
    <w:name w:val="ListLabel 3"/>
    <w:qFormat/>
    <w:rPr>
      <w:rFonts w:ascii="Arial" w:hAnsi="Arial"/>
      <w:lang w:val="en-US"/>
    </w:rPr>
  </w:style>
  <w:style w:type="character" w:styleId="ListLabel4">
    <w:name w:val="ListLabel 4"/>
    <w:qFormat/>
    <w:rPr>
      <w:rFonts w:ascii="Arial" w:hAnsi="Arial"/>
      <w:lang w:val="en-U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poos.com/" TargetMode="External"/><Relationship Id="rId3" Type="http://schemas.openxmlformats.org/officeDocument/2006/relationships/hyperlink" Target="https://igg.me/at/apoos" TargetMode="External"/><Relationship Id="rId4" Type="http://schemas.openxmlformats.org/officeDocument/2006/relationships/hyperlink" Target="https://igg.me/at/apoos" TargetMode="External"/><Relationship Id="rId5" Type="http://schemas.openxmlformats.org/officeDocument/2006/relationships/hyperlink" Target="https://igg.me/at/apoos" TargetMode="External"/><Relationship Id="rId6" Type="http://schemas.openxmlformats.org/officeDocument/2006/relationships/hyperlink" Target="https://APOOS.de/pres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33559</TotalTime>
  <Application>LibreOffice/6.1.0.3$Windows_X86_64 LibreOffice_project/efb621ed25068d70781dc026f7e9c5187a4decd1</Application>
  <Pages>2</Pages>
  <Words>581</Words>
  <Characters>3410</Characters>
  <CharactersWithSpaces>3974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2018-02-18T11:28:06Z</dcterms:created>
  <dc:creator/>
  <dc:description/>
  <dc:language>de-DE</dc:language>
  <cp:lastModifiedBy/>
  <cp:lastPrinted>2018-04-11T15:06:34Z</cp:lastPrinted>
  <dcterms:modified xsi:type="dcterms:W3CDTF">2018-11-23T14:08:21Z</dcterms:modified>
  <cp:revision>58</cp:revision>
  <dc:subject/>
  <dc:title/>
</cp:coreProperties>
</file>